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817" w:rsidRPr="00BA1DE6" w:rsidRDefault="00A3586C" w:rsidP="00B45EEE">
      <w:pPr>
        <w:jc w:val="center"/>
        <w:rPr>
          <w:b/>
          <w:sz w:val="28"/>
        </w:rPr>
      </w:pPr>
      <w:r w:rsidRPr="00BA1DE6">
        <w:rPr>
          <w:b/>
          <w:sz w:val="28"/>
        </w:rPr>
        <w:t xml:space="preserve">Fire Safety </w:t>
      </w:r>
      <w:r w:rsidR="00087135">
        <w:rPr>
          <w:b/>
          <w:sz w:val="28"/>
        </w:rPr>
        <w:t>Research</w:t>
      </w:r>
    </w:p>
    <w:p w:rsidR="00B61BAE" w:rsidRDefault="00087135">
      <w:r>
        <w:t xml:space="preserve">The following questions about fire safety were created using statistics retrieved from the American Red Cross </w:t>
      </w:r>
      <w:r w:rsidR="00B61BAE">
        <w:t>(</w:t>
      </w:r>
      <w:hyperlink r:id="rId6" w:history="1">
        <w:r w:rsidR="00695FB1" w:rsidRPr="00703B23">
          <w:rPr>
            <w:rStyle w:val="Hyperlink"/>
          </w:rPr>
          <w:t>http://www.redcross.org/prepare/disaster-safety-library</w:t>
        </w:r>
      </w:hyperlink>
      <w:r w:rsidR="00B61BAE">
        <w:t xml:space="preserve">).  </w:t>
      </w:r>
      <w:r>
        <w:t xml:space="preserve">You may use any resources at your disposal to answer these questions.  </w:t>
      </w:r>
      <w:r w:rsidR="00B61BAE">
        <w:t xml:space="preserve">Record </w:t>
      </w:r>
      <w:r>
        <w:t>your</w:t>
      </w:r>
      <w:r w:rsidR="00B61BAE">
        <w:t xml:space="preserve"> responses </w:t>
      </w:r>
      <w:r>
        <w:t xml:space="preserve">and use the information in your </w:t>
      </w:r>
      <w:r w:rsidR="00B73826">
        <w:t>informational flyer</w:t>
      </w:r>
      <w:r>
        <w:t xml:space="preserve">.  </w:t>
      </w:r>
      <w:r w:rsidR="00B61BAE">
        <w:t xml:space="preserve"> </w:t>
      </w:r>
    </w:p>
    <w:p w:rsidR="00A3586C" w:rsidRDefault="00A3586C" w:rsidP="00B45EEE">
      <w:pPr>
        <w:pStyle w:val="ListParagraph"/>
        <w:numPr>
          <w:ilvl w:val="0"/>
          <w:numId w:val="3"/>
        </w:numPr>
        <w:ind w:left="360"/>
      </w:pPr>
      <w:r>
        <w:t>Tampering with fire equipment is a violation of the SIUE Student Code of Conduct as well as state and federal law.  If someone was found guilty of tampering with fire equipment, such as alarms, hoses, extinguishers, smoke detectors, sprinklers, emergency exits, and fire alarm pull stations, what penalties or consequence could they face?</w:t>
      </w:r>
    </w:p>
    <w:p w:rsidR="00A3586C" w:rsidRDefault="00A3586C" w:rsidP="00B45EEE"/>
    <w:p w:rsidR="00B45EEE" w:rsidRDefault="00B45EEE" w:rsidP="00B45EEE"/>
    <w:p w:rsidR="00BA1DE6" w:rsidRDefault="00BA1DE6" w:rsidP="00B45EEE"/>
    <w:p w:rsidR="00B45EEE" w:rsidRDefault="00B45EEE" w:rsidP="00B45EEE"/>
    <w:p w:rsidR="00A3586C" w:rsidRDefault="00A3586C" w:rsidP="00B45EEE">
      <w:pPr>
        <w:pStyle w:val="ListParagraph"/>
        <w:numPr>
          <w:ilvl w:val="0"/>
          <w:numId w:val="3"/>
        </w:numPr>
        <w:ind w:left="360"/>
      </w:pPr>
      <w:r>
        <w:t>The fire death rate in homes with working smoke alarms is 51% less than the rate for homes without this protection.  How do smoke detectors help decrease the loss of lives in fires?</w:t>
      </w:r>
    </w:p>
    <w:p w:rsidR="00A3586C" w:rsidRDefault="00A3586C" w:rsidP="00B45EEE"/>
    <w:p w:rsidR="00BA1DE6" w:rsidRDefault="00BA1DE6" w:rsidP="00B45EEE"/>
    <w:p w:rsidR="00B45EEE" w:rsidRDefault="00B45EEE" w:rsidP="00B45EEE"/>
    <w:p w:rsidR="00B45EEE" w:rsidRDefault="00B45EEE" w:rsidP="00B45EEE"/>
    <w:p w:rsidR="00A3586C" w:rsidRDefault="00A3586C" w:rsidP="00B45EEE">
      <w:pPr>
        <w:pStyle w:val="ListParagraph"/>
        <w:numPr>
          <w:ilvl w:val="0"/>
          <w:numId w:val="3"/>
        </w:numPr>
        <w:ind w:left="360"/>
      </w:pPr>
      <w:r>
        <w:t>Sprinklers and smoke alarms together cut your risk of dying in a home fire 82% in relation to having neither.  How do sprinklers help decrease the loss of lives in fires?</w:t>
      </w:r>
    </w:p>
    <w:p w:rsidR="00A3586C" w:rsidRDefault="00A3586C" w:rsidP="00B45EEE"/>
    <w:p w:rsidR="00B45EEE" w:rsidRDefault="00B45EEE" w:rsidP="00B45EEE"/>
    <w:p w:rsidR="00BA1DE6" w:rsidRDefault="00BA1DE6" w:rsidP="00B45EEE"/>
    <w:p w:rsidR="00B45EEE" w:rsidRDefault="00B45EEE" w:rsidP="00B45EEE"/>
    <w:p w:rsidR="00A3586C" w:rsidRDefault="00A3586C" w:rsidP="00B45EEE">
      <w:pPr>
        <w:pStyle w:val="ListParagraph"/>
        <w:numPr>
          <w:ilvl w:val="0"/>
          <w:numId w:val="3"/>
        </w:numPr>
        <w:ind w:left="360"/>
      </w:pPr>
      <w:r>
        <w:t>Cooking fires are the leading cause of home fires and home fire injuries.  And, two out of three cooking fires start with the range or stove.  What advice do you have for students who cook on campus?</w:t>
      </w:r>
    </w:p>
    <w:p w:rsidR="00A3586C" w:rsidRDefault="00A3586C" w:rsidP="00B45EEE"/>
    <w:p w:rsidR="00087135" w:rsidRDefault="00087135" w:rsidP="00B45EEE"/>
    <w:p w:rsidR="00087135" w:rsidRDefault="00087135" w:rsidP="00B45EEE"/>
    <w:p w:rsidR="00087135" w:rsidRDefault="00087135" w:rsidP="00B45EEE"/>
    <w:p w:rsidR="00087135" w:rsidRDefault="00087135" w:rsidP="00B45EEE"/>
    <w:p w:rsidR="00A3586C" w:rsidRDefault="00F339E9" w:rsidP="00B45EEE">
      <w:pPr>
        <w:pStyle w:val="ListParagraph"/>
        <w:numPr>
          <w:ilvl w:val="0"/>
          <w:numId w:val="3"/>
        </w:numPr>
        <w:ind w:left="360"/>
      </w:pPr>
      <w:r>
        <w:lastRenderedPageBreak/>
        <w:t xml:space="preserve">Within University Housing, there are several items that are not allowed within residence halls due to safety concerns.  Some items include firecrackers, gasoline, candles, </w:t>
      </w:r>
      <w:r w:rsidR="00695FB1">
        <w:t xml:space="preserve">space heaters, and appliances with exposed heating elements, such as Foreman grills and toaster ovens.  </w:t>
      </w:r>
      <w:r>
        <w:t xml:space="preserve">Fires can occur when things that can burn are too close to something </w:t>
      </w:r>
      <w:r w:rsidR="00695FB1">
        <w:t>that has been ignited</w:t>
      </w:r>
      <w:r>
        <w:t>, such as candles</w:t>
      </w:r>
      <w:r w:rsidR="00071E56">
        <w:t>, cigarettes,</w:t>
      </w:r>
      <w:r>
        <w:t xml:space="preserve"> and lighters.  How fast can a fire spread?</w:t>
      </w:r>
    </w:p>
    <w:p w:rsidR="00F339E9" w:rsidRDefault="00F339E9" w:rsidP="00B45EEE"/>
    <w:p w:rsidR="00B45EEE" w:rsidRDefault="00B45EEE" w:rsidP="00B45EEE"/>
    <w:p w:rsidR="00BA1DE6" w:rsidRDefault="00BA1DE6" w:rsidP="00B45EEE"/>
    <w:p w:rsidR="00B45EEE" w:rsidRDefault="00B45EEE" w:rsidP="00B45EEE"/>
    <w:p w:rsidR="00BA1DE6" w:rsidRDefault="00BA1DE6" w:rsidP="00B45EEE">
      <w:pPr>
        <w:pStyle w:val="ListParagraph"/>
        <w:numPr>
          <w:ilvl w:val="0"/>
          <w:numId w:val="3"/>
        </w:numPr>
        <w:ind w:left="360"/>
      </w:pPr>
      <w:r>
        <w:t>What are some potential injuries or damage that can result from intentionally creating a fire hazard?</w:t>
      </w:r>
    </w:p>
    <w:p w:rsidR="00BA1DE6" w:rsidRDefault="00BA1DE6" w:rsidP="00BA1DE6"/>
    <w:p w:rsidR="00087135" w:rsidRDefault="00087135" w:rsidP="00BA1DE6"/>
    <w:p w:rsidR="00BA1DE6" w:rsidRDefault="00BA1DE6" w:rsidP="00BA1DE6"/>
    <w:p w:rsidR="00BA1DE6" w:rsidRDefault="00BA1DE6" w:rsidP="00BA1DE6"/>
    <w:p w:rsidR="00B61BAE" w:rsidRDefault="00B61BAE" w:rsidP="00B45EEE">
      <w:pPr>
        <w:pStyle w:val="ListParagraph"/>
        <w:numPr>
          <w:ilvl w:val="0"/>
          <w:numId w:val="3"/>
        </w:numPr>
        <w:ind w:left="360"/>
      </w:pPr>
      <w:r>
        <w:t>Knowing that college students sometimes engage in high-risk behaviors, w</w:t>
      </w:r>
      <w:r w:rsidR="00071E56">
        <w:t xml:space="preserve">hat should college students know about fire safety? </w:t>
      </w:r>
    </w:p>
    <w:p w:rsidR="00B61BAE" w:rsidRDefault="00B61BAE" w:rsidP="00B61BAE"/>
    <w:p w:rsidR="00BA1DE6" w:rsidRDefault="00BA1DE6" w:rsidP="00B61BAE"/>
    <w:p w:rsidR="00BA1DE6" w:rsidRDefault="00BA1DE6" w:rsidP="00B61BAE"/>
    <w:p w:rsidR="00492A0C" w:rsidRDefault="00492A0C" w:rsidP="00BA1DE6">
      <w:pPr>
        <w:jc w:val="center"/>
        <w:rPr>
          <w:b/>
          <w:sz w:val="28"/>
        </w:rPr>
      </w:pPr>
    </w:p>
    <w:p w:rsidR="00B61BAE" w:rsidRPr="00BA1DE6" w:rsidRDefault="00131802" w:rsidP="00BA1DE6">
      <w:pPr>
        <w:jc w:val="center"/>
        <w:rPr>
          <w:b/>
          <w:sz w:val="28"/>
        </w:rPr>
      </w:pPr>
      <w:r>
        <w:rPr>
          <w:b/>
          <w:sz w:val="28"/>
        </w:rPr>
        <w:t>Power Point Presentation</w:t>
      </w:r>
      <w:r w:rsidR="00B61BAE" w:rsidRPr="00BA1DE6">
        <w:rPr>
          <w:b/>
          <w:sz w:val="28"/>
        </w:rPr>
        <w:t xml:space="preserve"> – Fire Safety Awareness</w:t>
      </w:r>
    </w:p>
    <w:p w:rsidR="00131802" w:rsidRDefault="00131802" w:rsidP="00131802">
      <w:pPr>
        <w:pStyle w:val="PlainText"/>
        <w:spacing w:line="276" w:lineRule="auto"/>
      </w:pPr>
      <w:r>
        <w:t xml:space="preserve">Create a PowerPoint presentation that could be used to educate residents at SIUE about the fire safety policy. The PowerPoint must be creative and visually appealing. It must include a background related to the topic with clear titles and content on the slides. You may use various methods to meet the assigned outcomes, such as pictures, words, and interactive components. Using the content you gathered from your </w:t>
      </w:r>
      <w:r>
        <w:t xml:space="preserve">research, </w:t>
      </w:r>
      <w:r>
        <w:t xml:space="preserve">create a Power Point that includes the following. Please note that this presentation may be used by housing staff. </w:t>
      </w:r>
    </w:p>
    <w:p w:rsidR="00B61BAE" w:rsidRDefault="00B61BAE" w:rsidP="00131802">
      <w:pPr>
        <w:pStyle w:val="PlainText"/>
        <w:numPr>
          <w:ilvl w:val="0"/>
          <w:numId w:val="5"/>
        </w:numPr>
        <w:spacing w:line="276" w:lineRule="auto"/>
      </w:pPr>
      <w:r>
        <w:t>Definition of the fire safety policy</w:t>
      </w:r>
    </w:p>
    <w:p w:rsidR="00B61BAE" w:rsidRDefault="00B61BAE" w:rsidP="00BA1DE6">
      <w:pPr>
        <w:pStyle w:val="PlainText"/>
        <w:numPr>
          <w:ilvl w:val="0"/>
          <w:numId w:val="5"/>
        </w:numPr>
        <w:spacing w:line="276" w:lineRule="auto"/>
      </w:pPr>
      <w:r>
        <w:t>Examples of fire safety violations</w:t>
      </w:r>
    </w:p>
    <w:p w:rsidR="00B61BAE" w:rsidRDefault="00B61BAE" w:rsidP="00BA1DE6">
      <w:pPr>
        <w:pStyle w:val="PlainText"/>
        <w:numPr>
          <w:ilvl w:val="0"/>
          <w:numId w:val="5"/>
        </w:numPr>
        <w:spacing w:line="276" w:lineRule="auto"/>
      </w:pPr>
      <w:r>
        <w:t>Potential consequences and impact of fire safety violations</w:t>
      </w:r>
    </w:p>
    <w:p w:rsidR="00B61BAE" w:rsidRDefault="00B61BAE" w:rsidP="00BA1DE6">
      <w:pPr>
        <w:pStyle w:val="PlainText"/>
        <w:numPr>
          <w:ilvl w:val="0"/>
          <w:numId w:val="5"/>
        </w:numPr>
        <w:spacing w:line="276" w:lineRule="auto"/>
      </w:pPr>
      <w:r>
        <w:t xml:space="preserve">The importance </w:t>
      </w:r>
      <w:r w:rsidR="00BA1DE6">
        <w:t xml:space="preserve">of </w:t>
      </w:r>
      <w:r>
        <w:t xml:space="preserve">or rationale for </w:t>
      </w:r>
      <w:r w:rsidR="00BA1DE6">
        <w:t>having fire safety policies</w:t>
      </w:r>
    </w:p>
    <w:p w:rsidR="00B45EEE" w:rsidRDefault="00B45EEE" w:rsidP="00B61BAE">
      <w:bookmarkStart w:id="0" w:name="_GoBack"/>
      <w:bookmarkEnd w:id="0"/>
    </w:p>
    <w:sectPr w:rsidR="00B45EEE" w:rsidSect="000871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F5841"/>
    <w:multiLevelType w:val="hybridMultilevel"/>
    <w:tmpl w:val="4126C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DB06B9"/>
    <w:multiLevelType w:val="hybridMultilevel"/>
    <w:tmpl w:val="DD5217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AA0F79"/>
    <w:multiLevelType w:val="hybridMultilevel"/>
    <w:tmpl w:val="9AF06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8E4024"/>
    <w:multiLevelType w:val="multilevel"/>
    <w:tmpl w:val="AA40EF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F304526"/>
    <w:multiLevelType w:val="hybridMultilevel"/>
    <w:tmpl w:val="851ADC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86C"/>
    <w:rsid w:val="00071E56"/>
    <w:rsid w:val="00087135"/>
    <w:rsid w:val="000C15D4"/>
    <w:rsid w:val="00131802"/>
    <w:rsid w:val="00492A0C"/>
    <w:rsid w:val="004D09A9"/>
    <w:rsid w:val="0067701B"/>
    <w:rsid w:val="00695FB1"/>
    <w:rsid w:val="00A3586C"/>
    <w:rsid w:val="00B45EEE"/>
    <w:rsid w:val="00B61BAE"/>
    <w:rsid w:val="00B73826"/>
    <w:rsid w:val="00BA1DE6"/>
    <w:rsid w:val="00E718E6"/>
    <w:rsid w:val="00F339E9"/>
    <w:rsid w:val="00FA2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5FB1"/>
    <w:rPr>
      <w:color w:val="0000FF" w:themeColor="hyperlink"/>
      <w:u w:val="single"/>
    </w:rPr>
  </w:style>
  <w:style w:type="paragraph" w:styleId="ListParagraph">
    <w:name w:val="List Paragraph"/>
    <w:basedOn w:val="Normal"/>
    <w:uiPriority w:val="34"/>
    <w:qFormat/>
    <w:rsid w:val="00B45EEE"/>
    <w:pPr>
      <w:ind w:left="720"/>
      <w:contextualSpacing/>
    </w:pPr>
  </w:style>
  <w:style w:type="paragraph" w:styleId="PlainText">
    <w:name w:val="Plain Text"/>
    <w:basedOn w:val="Normal"/>
    <w:link w:val="PlainTextChar"/>
    <w:uiPriority w:val="99"/>
    <w:unhideWhenUsed/>
    <w:rsid w:val="00B61BA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61BAE"/>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5FB1"/>
    <w:rPr>
      <w:color w:val="0000FF" w:themeColor="hyperlink"/>
      <w:u w:val="single"/>
    </w:rPr>
  </w:style>
  <w:style w:type="paragraph" w:styleId="ListParagraph">
    <w:name w:val="List Paragraph"/>
    <w:basedOn w:val="Normal"/>
    <w:uiPriority w:val="34"/>
    <w:qFormat/>
    <w:rsid w:val="00B45EEE"/>
    <w:pPr>
      <w:ind w:left="720"/>
      <w:contextualSpacing/>
    </w:pPr>
  </w:style>
  <w:style w:type="paragraph" w:styleId="PlainText">
    <w:name w:val="Plain Text"/>
    <w:basedOn w:val="Normal"/>
    <w:link w:val="PlainTextChar"/>
    <w:uiPriority w:val="99"/>
    <w:unhideWhenUsed/>
    <w:rsid w:val="00B61BA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61BA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dcross.org/prepare/disaster-safety-librar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Mals, Laura</dc:creator>
  <cp:lastModifiedBy>Mals, Laura</cp:lastModifiedBy>
  <cp:revision>3</cp:revision>
  <cp:lastPrinted>2015-12-03T21:00:00Z</cp:lastPrinted>
  <dcterms:created xsi:type="dcterms:W3CDTF">2015-12-03T21:06:00Z</dcterms:created>
  <dcterms:modified xsi:type="dcterms:W3CDTF">2015-12-03T21:06:00Z</dcterms:modified>
</cp:coreProperties>
</file>